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7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9"/>
        <w:gridCol w:w="3130"/>
        <w:gridCol w:w="1664"/>
        <w:gridCol w:w="3845"/>
      </w:tblGrid>
      <w:tr w:rsidR="002475C3" w:rsidRPr="002F377A">
        <w:trPr>
          <w:trHeight w:val="1022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27"/>
              <w:jc w:val="left"/>
              <w:rPr>
                <w:rFonts w:ascii="Times New Roman" w:hAnsi="Times New Roman" w:cs="Times New Roman"/>
              </w:rPr>
            </w:pPr>
            <w:r w:rsidRPr="002F377A">
              <w:rPr>
                <w:rFonts w:ascii="Times New Roman" w:hAnsi="Times New Roman" w:cs="Times New Roman"/>
              </w:rPr>
              <w:t>Заказчик: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475C3">
            <w:pPr>
              <w:pStyle w:val="1"/>
              <w:widowControl w:val="0"/>
              <w:shd w:val="clear" w:color="auto" w:fill="auto"/>
              <w:spacing w:line="250" w:lineRule="exact"/>
              <w:ind w:left="12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exact"/>
              <w:ind w:left="127"/>
              <w:jc w:val="left"/>
              <w:rPr>
                <w:rFonts w:ascii="Times New Roman" w:hAnsi="Times New Roman" w:cs="Times New Roman"/>
              </w:rPr>
            </w:pPr>
            <w:r w:rsidRPr="002F377A">
              <w:rPr>
                <w:rFonts w:ascii="Times New Roman" w:hAnsi="Times New Roman" w:cs="Times New Roman"/>
              </w:rPr>
              <w:t>Группа материалов: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475C3">
            <w:pPr>
              <w:pStyle w:val="1"/>
              <w:widowControl w:val="0"/>
              <w:shd w:val="clear" w:color="auto" w:fill="auto"/>
              <w:spacing w:line="240" w:lineRule="auto"/>
              <w:ind w:left="127"/>
              <w:jc w:val="left"/>
              <w:rPr>
                <w:rFonts w:ascii="Times New Roman" w:hAnsi="Times New Roman" w:cs="Times New Roman"/>
              </w:rPr>
            </w:pPr>
          </w:p>
        </w:tc>
      </w:tr>
      <w:tr w:rsidR="002475C3" w:rsidRPr="002F377A">
        <w:trPr>
          <w:trHeight w:val="509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ind w:left="127"/>
              <w:jc w:val="left"/>
              <w:rPr>
                <w:rFonts w:ascii="Times New Roman" w:hAnsi="Times New Roman" w:cs="Times New Roman"/>
              </w:rPr>
            </w:pPr>
            <w:r w:rsidRPr="002F377A">
              <w:rPr>
                <w:rFonts w:ascii="Times New Roman" w:hAnsi="Times New Roman" w:cs="Times New Roman"/>
              </w:rPr>
              <w:t>№ опросного листа: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475C3">
            <w:pPr>
              <w:widowControl w:val="0"/>
              <w:ind w:left="127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30" w:lineRule="exact"/>
              <w:ind w:left="127"/>
              <w:jc w:val="left"/>
              <w:rPr>
                <w:rFonts w:ascii="Times New Roman" w:hAnsi="Times New Roman" w:cs="Times New Roman"/>
              </w:rPr>
            </w:pPr>
            <w:r w:rsidRPr="002F377A">
              <w:rPr>
                <w:rFonts w:ascii="Times New Roman" w:hAnsi="Times New Roman" w:cs="Times New Roman"/>
              </w:rPr>
              <w:t>Код МТР в ЕНС РКС: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475C3">
            <w:pPr>
              <w:pStyle w:val="1"/>
              <w:widowControl w:val="0"/>
              <w:shd w:val="clear" w:color="auto" w:fill="auto"/>
              <w:spacing w:line="240" w:lineRule="auto"/>
              <w:ind w:left="127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2475C3" w:rsidRPr="002F377A" w:rsidRDefault="002475C3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002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"/>
        <w:gridCol w:w="4335"/>
        <w:gridCol w:w="1552"/>
        <w:gridCol w:w="3475"/>
      </w:tblGrid>
      <w:tr w:rsidR="002475C3" w:rsidRPr="002F377A">
        <w:trPr>
          <w:trHeight w:val="360"/>
          <w:jc w:val="center"/>
        </w:trPr>
        <w:tc>
          <w:tcPr>
            <w:tcW w:w="10022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2475C3" w:rsidRPr="002F377A" w:rsidRDefault="002F377A" w:rsidP="00F04C7A">
            <w:pPr>
              <w:pStyle w:val="1"/>
              <w:widowControl w:val="0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</w:rPr>
            </w:pPr>
            <w:r w:rsidRPr="002F377A">
              <w:rPr>
                <w:rFonts w:ascii="Times New Roman" w:hAnsi="Times New Roman" w:cs="Times New Roman"/>
              </w:rPr>
              <w:t xml:space="preserve">Наименование МТР: Осевой вертикальный погружной сухого исполнения насос для хозяйственно-бытовых, промышленных сточных вод </w:t>
            </w:r>
            <w:r w:rsidRPr="002F377A">
              <w:rPr>
                <w:rFonts w:ascii="Times New Roman" w:hAnsi="Times New Roman" w:cs="Times New Roman"/>
                <w:lang w:val="en-US"/>
              </w:rPr>
              <w:t>FLYGT</w:t>
            </w:r>
            <w:r w:rsidRPr="002F377A">
              <w:rPr>
                <w:rFonts w:ascii="Times New Roman" w:hAnsi="Times New Roman" w:cs="Times New Roman"/>
              </w:rPr>
              <w:t xml:space="preserve"> </w:t>
            </w:r>
            <w:r w:rsidRPr="002F377A">
              <w:rPr>
                <w:rFonts w:ascii="Times New Roman" w:hAnsi="Times New Roman" w:cs="Times New Roman"/>
                <w:lang w:val="en-US"/>
              </w:rPr>
              <w:t>NP</w:t>
            </w:r>
            <w:r w:rsidRPr="002F377A">
              <w:rPr>
                <w:rFonts w:ascii="Times New Roman" w:hAnsi="Times New Roman" w:cs="Times New Roman"/>
              </w:rPr>
              <w:t xml:space="preserve"> 3202 </w:t>
            </w:r>
            <w:r w:rsidRPr="002F377A">
              <w:rPr>
                <w:rFonts w:ascii="Times New Roman" w:hAnsi="Times New Roman" w:cs="Times New Roman"/>
                <w:lang w:val="en-US"/>
              </w:rPr>
              <w:t>MT</w:t>
            </w:r>
            <w:r w:rsidRPr="002F377A">
              <w:rPr>
                <w:rFonts w:ascii="Times New Roman" w:hAnsi="Times New Roman" w:cs="Times New Roman"/>
              </w:rPr>
              <w:t xml:space="preserve"> 3_431 или </w:t>
            </w:r>
            <w:r w:rsidR="00F04C7A">
              <w:rPr>
                <w:rFonts w:ascii="Times New Roman" w:hAnsi="Times New Roman" w:cs="Times New Roman"/>
              </w:rPr>
              <w:t>эквивалент</w:t>
            </w:r>
            <w:bookmarkStart w:id="0" w:name="_GoBack"/>
            <w:bookmarkEnd w:id="0"/>
          </w:p>
        </w:tc>
      </w:tr>
      <w:tr w:rsidR="002475C3" w:rsidRPr="002F377A">
        <w:trPr>
          <w:trHeight w:val="658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5C3" w:rsidRPr="002F377A" w:rsidRDefault="002F377A">
            <w:pPr>
              <w:pStyle w:val="Bodytext30"/>
              <w:widowControl w:val="0"/>
              <w:shd w:val="clear" w:color="auto" w:fill="auto"/>
              <w:spacing w:line="245" w:lineRule="exact"/>
              <w:ind w:right="89"/>
              <w:jc w:val="center"/>
              <w:rPr>
                <w:rFonts w:ascii="Times New Roman" w:hAnsi="Times New Roman" w:cs="Times New Roman"/>
              </w:rPr>
            </w:pPr>
            <w:r w:rsidRPr="002F3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5C3" w:rsidRPr="002F377A" w:rsidRDefault="002F377A">
            <w:pPr>
              <w:pStyle w:val="Bodytext30"/>
              <w:widowControl w:val="0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</w:rPr>
            </w:pPr>
            <w:r w:rsidRPr="002F377A">
              <w:rPr>
                <w:rFonts w:ascii="Times New Roman" w:hAnsi="Times New Roman" w:cs="Times New Roman"/>
              </w:rPr>
              <w:t>Наименование параметра</w:t>
            </w:r>
          </w:p>
          <w:p w:rsidR="002475C3" w:rsidRPr="002F377A" w:rsidRDefault="002F377A">
            <w:pPr>
              <w:pStyle w:val="Bodytext30"/>
              <w:widowControl w:val="0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</w:rPr>
            </w:pPr>
            <w:r w:rsidRPr="002F377A">
              <w:rPr>
                <w:rFonts w:ascii="Times New Roman" w:hAnsi="Times New Roman" w:cs="Times New Roman"/>
              </w:rPr>
              <w:t>(характеристики)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5C3" w:rsidRPr="002F377A" w:rsidRDefault="002F377A">
            <w:pPr>
              <w:pStyle w:val="Bodytext3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377A">
              <w:rPr>
                <w:rFonts w:ascii="Times New Roman" w:hAnsi="Times New Roman" w:cs="Times New Roman"/>
              </w:rPr>
              <w:t>Размерность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5C3" w:rsidRPr="002F377A" w:rsidRDefault="002F377A">
            <w:pPr>
              <w:pStyle w:val="Bodytext3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377A">
              <w:rPr>
                <w:rFonts w:ascii="Times New Roman" w:hAnsi="Times New Roman" w:cs="Times New Roman"/>
              </w:rPr>
              <w:t>Требования заказчика</w:t>
            </w:r>
          </w:p>
        </w:tc>
      </w:tr>
      <w:tr w:rsidR="002475C3" w:rsidRPr="002F377A" w:rsidTr="002F377A">
        <w:trPr>
          <w:trHeight w:val="111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tabs>
                <w:tab w:val="left" w:pos="508"/>
              </w:tabs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9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Функциональные параметры</w:t>
            </w:r>
          </w:p>
        </w:tc>
      </w:tr>
      <w:tr w:rsidR="002475C3" w:rsidRPr="002F377A">
        <w:trPr>
          <w:trHeight w:val="490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Перекачиваемая среда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475C3">
            <w:pPr>
              <w:widowControl w:val="0"/>
              <w:ind w:left="12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exact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Хозяйственно-бытовые, промышленные сточные воды с содержанием длинноволокнистых включений</w:t>
            </w:r>
          </w:p>
        </w:tc>
      </w:tr>
      <w:tr w:rsidR="002475C3" w:rsidRPr="002F377A" w:rsidTr="002F377A">
        <w:trPr>
          <w:trHeight w:val="129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Подача в рабочей точке, в диапазоне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3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/ч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520-526</w:t>
            </w:r>
          </w:p>
        </w:tc>
      </w:tr>
      <w:tr w:rsidR="002475C3" w:rsidRPr="002F377A" w:rsidTr="002F377A">
        <w:trPr>
          <w:trHeight w:val="120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Напор в рабочей точке, в диапазоне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18-21,5</w:t>
            </w:r>
          </w:p>
        </w:tc>
      </w:tr>
      <w:tr w:rsidR="002475C3" w:rsidRPr="002F377A" w:rsidTr="002F377A">
        <w:trPr>
          <w:trHeight w:val="192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КПД, не менее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79,9</w:t>
            </w:r>
          </w:p>
        </w:tc>
      </w:tr>
      <w:tr w:rsidR="002475C3" w:rsidRPr="002F377A" w:rsidTr="002F377A">
        <w:trPr>
          <w:trHeight w:val="219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Температура перекачиваемой среды, в диапазоне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°С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+0,1 ....+30</w:t>
            </w:r>
          </w:p>
        </w:tc>
      </w:tr>
      <w:tr w:rsidR="002475C3" w:rsidRPr="002F377A" w:rsidTr="002F377A">
        <w:trPr>
          <w:trHeight w:val="138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Материал корпуса насоса, не хуже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475C3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GG-20 или аналог</w:t>
            </w:r>
          </w:p>
        </w:tc>
      </w:tr>
      <w:tr w:rsidR="002475C3" w:rsidRPr="002F377A" w:rsidTr="002F377A">
        <w:trPr>
          <w:trHeight w:val="138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Материал рабочего колеса, не хуже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475C3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Серый чугун 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GGG20 </w:t>
            </w:r>
          </w:p>
        </w:tc>
      </w:tr>
      <w:tr w:rsidR="002475C3" w:rsidRPr="002F377A">
        <w:trPr>
          <w:trHeight w:val="250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Тип рабочего колеса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475C3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Полуоткрытое, трехлопастное рабочее колесо серии 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N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с наличием разгрузочной канавки в и штифта во вставочном кольце.</w:t>
            </w:r>
          </w:p>
        </w:tc>
      </w:tr>
      <w:tr w:rsidR="002475C3" w:rsidRPr="002F377A" w:rsidTr="002F377A">
        <w:trPr>
          <w:trHeight w:val="120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1.9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Свободный проход колеса, не менее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</w:tr>
      <w:tr w:rsidR="002475C3" w:rsidRPr="002F377A" w:rsidTr="002F377A">
        <w:trPr>
          <w:trHeight w:val="291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Уплотнение вала насоса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475C3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Механические уплотнение: Двойное с системой </w:t>
            </w:r>
            <w:proofErr w:type="spellStart"/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Griploc</w:t>
            </w:r>
            <w:proofErr w:type="spellEnd"/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карбид кремния/ 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WCCR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/ 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WCCR</w:t>
            </w:r>
          </w:p>
        </w:tc>
      </w:tr>
      <w:tr w:rsidR="002475C3" w:rsidRPr="002F377A" w:rsidTr="002F377A">
        <w:trPr>
          <w:trHeight w:val="174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Конструктивное исполнение насоса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475C3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Вертикальный, погружной, постоянный</w:t>
            </w:r>
          </w:p>
        </w:tc>
      </w:tr>
      <w:tr w:rsidR="002475C3" w:rsidRPr="002F377A">
        <w:trPr>
          <w:trHeight w:val="264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Присоединительный фланец кожуха (при монтаже в кожухе, п. 1.11) к напорному трубопроводу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5C3" w:rsidRPr="002F377A" w:rsidRDefault="002475C3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Предусмотреть переход конусного типа 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DN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200/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DN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 для устройства монтажа, ответный фланец Ду200</w:t>
            </w:r>
          </w:p>
        </w:tc>
      </w:tr>
      <w:tr w:rsidR="002475C3" w:rsidRPr="002F377A">
        <w:trPr>
          <w:trHeight w:val="254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Минимальный уровень воды относительно центра насоса, не менее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440</w:t>
            </w:r>
          </w:p>
        </w:tc>
      </w:tr>
      <w:tr w:rsidR="006E6A1F" w:rsidRPr="002F377A">
        <w:trPr>
          <w:trHeight w:val="254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A1F" w:rsidRPr="002F377A" w:rsidRDefault="006E6A1F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1.14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A1F" w:rsidRPr="002F377A" w:rsidRDefault="006E6A1F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Установка насоса на существующие крепления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A1F" w:rsidRPr="002F377A" w:rsidRDefault="006E6A1F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A1F" w:rsidRPr="002F377A" w:rsidRDefault="006E6A1F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Да</w:t>
            </w:r>
          </w:p>
        </w:tc>
      </w:tr>
      <w:tr w:rsidR="006E6A1F" w:rsidRPr="002F377A">
        <w:trPr>
          <w:trHeight w:val="254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A1F" w:rsidRDefault="006E6A1F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1.15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A1F" w:rsidRPr="002F377A" w:rsidRDefault="006E6A1F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Подключение в существующий шкаф управления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A1F" w:rsidRPr="002F377A" w:rsidRDefault="006E6A1F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A1F" w:rsidRPr="002F377A" w:rsidRDefault="006E6A1F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Да</w:t>
            </w:r>
          </w:p>
        </w:tc>
      </w:tr>
      <w:tr w:rsidR="002475C3" w:rsidRPr="002F377A" w:rsidTr="002F377A">
        <w:trPr>
          <w:trHeight w:val="129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Bodytext30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9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Требования к электрооборудованию (электродвигателю)</w:t>
            </w:r>
          </w:p>
        </w:tc>
      </w:tr>
      <w:tr w:rsidR="002475C3" w:rsidRPr="002F377A" w:rsidTr="002F377A">
        <w:trPr>
          <w:trHeight w:val="201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Мощность номинальная, не более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кВт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45</w:t>
            </w:r>
          </w:p>
        </w:tc>
      </w:tr>
      <w:tr w:rsidR="002475C3" w:rsidRPr="002F377A" w:rsidTr="002F377A">
        <w:trPr>
          <w:trHeight w:val="264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2.2.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Класс изоляции статора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°С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H (180 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°С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)</w:t>
            </w:r>
          </w:p>
        </w:tc>
      </w:tr>
      <w:tr w:rsidR="002475C3" w:rsidRPr="002F377A">
        <w:trPr>
          <w:trHeight w:val="317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2.3.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Напряжение сети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380</w:t>
            </w:r>
          </w:p>
        </w:tc>
      </w:tr>
      <w:tr w:rsidR="002475C3" w:rsidRPr="002F377A">
        <w:trPr>
          <w:trHeight w:val="317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2.4.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Номинальная скорость вращения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об/мин.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1470</w:t>
            </w:r>
          </w:p>
        </w:tc>
      </w:tr>
      <w:tr w:rsidR="002475C3" w:rsidRPr="002F377A">
        <w:trPr>
          <w:trHeight w:val="307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2.5.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Частота тока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ГЦ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</w:tr>
      <w:tr w:rsidR="002475C3" w:rsidRPr="002F377A">
        <w:trPr>
          <w:trHeight w:val="245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2.6.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Номинальный ток (FLC), не более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82</w:t>
            </w:r>
          </w:p>
        </w:tc>
      </w:tr>
      <w:tr w:rsidR="002475C3" w:rsidRPr="002F377A">
        <w:trPr>
          <w:trHeight w:val="240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2.7.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пусков, не менее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</w:t>
            </w:r>
            <w:proofErr w:type="spellEnd"/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/ч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</w:p>
        </w:tc>
      </w:tr>
      <w:tr w:rsidR="002475C3" w:rsidRPr="002F377A">
        <w:trPr>
          <w:trHeight w:val="245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2.8.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Требования к работе с частотным приводом (при наличие частотного привода)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5C3" w:rsidRPr="002F377A" w:rsidRDefault="002475C3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Минимальная рабочая частота: 30 Гц.</w:t>
            </w:r>
          </w:p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Максимальная рабочая частота: 55Гц номинальная частота.50Гц</w:t>
            </w:r>
          </w:p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Максимальный пик напряжения </w:t>
            </w:r>
            <w:r w:rsidRPr="002F377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400В</w:t>
            </w:r>
          </w:p>
        </w:tc>
      </w:tr>
      <w:tr w:rsidR="002475C3" w:rsidRPr="002F377A">
        <w:trPr>
          <w:trHeight w:val="250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2.9.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Класс защиты двигателя, не ниже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475C3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IP 68</w:t>
            </w:r>
          </w:p>
        </w:tc>
      </w:tr>
      <w:tr w:rsidR="002475C3" w:rsidRPr="002F377A">
        <w:trPr>
          <w:trHeight w:val="250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2.10.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Длина силового, контрольного кабеля, не менее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20            4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G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25+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(2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x</w:t>
            </w: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0.5)</w:t>
            </w:r>
          </w:p>
        </w:tc>
      </w:tr>
      <w:tr w:rsidR="002475C3" w:rsidRPr="002F377A">
        <w:trPr>
          <w:trHeight w:val="259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Bodytext30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Требования к комплекту поставки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475C3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475C3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475C3" w:rsidRPr="002F377A">
        <w:trPr>
          <w:trHeight w:val="254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3.1.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Насосный агрегат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</w:tr>
      <w:tr w:rsidR="002475C3" w:rsidRPr="002F377A">
        <w:trPr>
          <w:trHeight w:val="254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3.2.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Частотный Преобразователь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</w:tr>
      <w:tr w:rsidR="002475C3" w:rsidRPr="002F377A">
        <w:trPr>
          <w:trHeight w:val="240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Bodytext30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3.3.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Паспорт на оборудование, включающий все технические данные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</w:tr>
      <w:tr w:rsidR="002475C3" w:rsidRPr="002F377A">
        <w:trPr>
          <w:trHeight w:val="240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Bodytext30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3.4.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Инструкция эксплуатации на русском языке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</w:tr>
      <w:tr w:rsidR="002475C3" w:rsidRPr="002F377A">
        <w:trPr>
          <w:trHeight w:val="240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Bodytext30"/>
              <w:widowControl w:val="0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3.5.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Месяцы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5C3" w:rsidRPr="002F377A" w:rsidRDefault="002F377A">
            <w:pPr>
              <w:pStyle w:val="1"/>
              <w:widowControl w:val="0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</w:t>
            </w:r>
          </w:p>
        </w:tc>
      </w:tr>
    </w:tbl>
    <w:p w:rsidR="002475C3" w:rsidRPr="002F377A" w:rsidRDefault="002F377A">
      <w:pPr>
        <w:pStyle w:val="1"/>
        <w:shd w:val="clear" w:color="auto" w:fill="auto"/>
        <w:tabs>
          <w:tab w:val="left" w:pos="783"/>
          <w:tab w:val="left" w:pos="5117"/>
          <w:tab w:val="left" w:pos="6667"/>
        </w:tabs>
        <w:spacing w:line="240" w:lineRule="auto"/>
        <w:ind w:left="15" w:hanging="14"/>
        <w:jc w:val="left"/>
        <w:rPr>
          <w:rFonts w:ascii="Times New Roman" w:hAnsi="Times New Roman" w:cs="Times New Roman"/>
          <w:color w:val="538135" w:themeColor="accent6" w:themeShade="BF"/>
          <w:sz w:val="16"/>
          <w:szCs w:val="16"/>
        </w:rPr>
      </w:pPr>
      <w:r w:rsidRPr="002F377A">
        <w:rPr>
          <w:rFonts w:ascii="Times New Roman" w:hAnsi="Times New Roman" w:cs="Times New Roman"/>
          <w:bCs/>
          <w:color w:val="000000" w:themeColor="text1"/>
          <w:spacing w:val="10"/>
          <w:sz w:val="16"/>
          <w:szCs w:val="16"/>
        </w:rPr>
        <w:tab/>
      </w:r>
      <w:r w:rsidRPr="002F377A">
        <w:rPr>
          <w:rFonts w:ascii="Times New Roman" w:hAnsi="Times New Roman" w:cs="Times New Roman"/>
          <w:color w:val="538135" w:themeColor="accent6" w:themeShade="BF"/>
          <w:sz w:val="16"/>
          <w:szCs w:val="16"/>
        </w:rPr>
        <w:tab/>
      </w:r>
      <w:r w:rsidRPr="002F377A">
        <w:rPr>
          <w:rFonts w:ascii="Times New Roman" w:hAnsi="Times New Roman" w:cs="Times New Roman"/>
          <w:color w:val="538135" w:themeColor="accent6" w:themeShade="BF"/>
          <w:sz w:val="16"/>
          <w:szCs w:val="16"/>
        </w:rPr>
        <w:tab/>
      </w:r>
    </w:p>
    <w:tbl>
      <w:tblPr>
        <w:tblW w:w="9993" w:type="dxa"/>
        <w:jc w:val="center"/>
        <w:tblLayout w:type="fixed"/>
        <w:tblLook w:val="04A0" w:firstRow="1" w:lastRow="0" w:firstColumn="1" w:lastColumn="0" w:noHBand="0" w:noVBand="1"/>
      </w:tblPr>
      <w:tblGrid>
        <w:gridCol w:w="2239"/>
        <w:gridCol w:w="7754"/>
      </w:tblGrid>
      <w:tr w:rsidR="002475C3" w:rsidRPr="002F377A">
        <w:trPr>
          <w:trHeight w:val="322"/>
          <w:jc w:val="center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5C3" w:rsidRPr="002F377A" w:rsidRDefault="002F377A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sz w:val="16"/>
                <w:szCs w:val="16"/>
              </w:rPr>
              <w:t>ФИО Ответственного: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5C3" w:rsidRPr="002F377A" w:rsidRDefault="002475C3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5C3" w:rsidRPr="002F377A">
        <w:trPr>
          <w:trHeight w:val="269"/>
          <w:jc w:val="center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5C3" w:rsidRPr="002F377A" w:rsidRDefault="002F377A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sz w:val="16"/>
                <w:szCs w:val="16"/>
              </w:rPr>
              <w:t>Должность: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5C3" w:rsidRPr="002F377A" w:rsidRDefault="002475C3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5C3" w:rsidRPr="002F377A" w:rsidTr="006E6A1F">
        <w:trPr>
          <w:trHeight w:val="115"/>
          <w:jc w:val="center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5C3" w:rsidRPr="002F377A" w:rsidRDefault="002F377A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sz w:val="16"/>
                <w:szCs w:val="16"/>
              </w:rPr>
              <w:t>Телефон / Факс: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5C3" w:rsidRPr="002F377A" w:rsidRDefault="002475C3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5C3" w:rsidRPr="002F377A" w:rsidTr="006E6A1F">
        <w:trPr>
          <w:trHeight w:val="203"/>
          <w:jc w:val="center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5C3" w:rsidRPr="002F377A" w:rsidRDefault="002F377A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sz w:val="16"/>
                <w:szCs w:val="16"/>
              </w:rPr>
              <w:t>Электронный адрес: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5C3" w:rsidRPr="002F377A" w:rsidRDefault="002475C3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5C3" w:rsidRPr="002F377A" w:rsidTr="006E6A1F">
        <w:trPr>
          <w:trHeight w:val="135"/>
          <w:jc w:val="center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5C3" w:rsidRPr="002F377A" w:rsidRDefault="002F377A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sz w:val="16"/>
                <w:szCs w:val="16"/>
              </w:rPr>
              <w:t>Подпись: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5C3" w:rsidRPr="002F377A" w:rsidRDefault="002475C3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5C3" w:rsidRPr="002F377A">
        <w:trPr>
          <w:trHeight w:val="435"/>
          <w:jc w:val="center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5C3" w:rsidRPr="002F377A" w:rsidRDefault="002F377A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sz w:val="16"/>
                <w:szCs w:val="16"/>
              </w:rPr>
              <w:t>Директор технического департамента: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5C3" w:rsidRPr="002F377A" w:rsidRDefault="002475C3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5C3" w:rsidRPr="002F377A" w:rsidTr="006E6A1F">
        <w:trPr>
          <w:trHeight w:val="215"/>
          <w:jc w:val="center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5C3" w:rsidRPr="002F377A" w:rsidRDefault="002F377A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F377A">
              <w:rPr>
                <w:rFonts w:ascii="Times New Roman" w:hAnsi="Times New Roman" w:cs="Times New Roman"/>
                <w:sz w:val="16"/>
                <w:szCs w:val="16"/>
              </w:rPr>
              <w:t>Подпись: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5C3" w:rsidRPr="002F377A" w:rsidRDefault="002475C3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475C3" w:rsidRDefault="002475C3">
      <w:pPr>
        <w:rPr>
          <w:sz w:val="2"/>
          <w:szCs w:val="2"/>
        </w:rPr>
      </w:pPr>
    </w:p>
    <w:sectPr w:rsidR="002475C3" w:rsidSect="002475C3">
      <w:pgSz w:w="11906" w:h="16838"/>
      <w:pgMar w:top="851" w:right="731" w:bottom="851" w:left="97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2475C3"/>
    <w:rsid w:val="002475C3"/>
    <w:rsid w:val="002F377A"/>
    <w:rsid w:val="006E6A1F"/>
    <w:rsid w:val="00F0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812AE16-EE61-4989-9D0F-E99CB2B3B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5C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2475C3"/>
    <w:rPr>
      <w:color w:val="000080"/>
      <w:u w:val="single"/>
    </w:rPr>
  </w:style>
  <w:style w:type="character" w:customStyle="1" w:styleId="Bodytext">
    <w:name w:val="Body text_"/>
    <w:basedOn w:val="a0"/>
    <w:link w:val="1"/>
    <w:qFormat/>
    <w:rsid w:val="002475C3"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qFormat/>
    <w:rsid w:val="002475C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Bodytext3">
    <w:name w:val="Body text (3)_"/>
    <w:basedOn w:val="a0"/>
    <w:link w:val="Bodytext30"/>
    <w:qFormat/>
    <w:rsid w:val="002475C3"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qFormat/>
    <w:rsid w:val="002475C3"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qFormat/>
    <w:rsid w:val="002475C3"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qFormat/>
    <w:rsid w:val="002475C3"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paragraph" w:customStyle="1" w:styleId="10">
    <w:name w:val="Заголовок1"/>
    <w:basedOn w:val="a"/>
    <w:next w:val="a3"/>
    <w:qFormat/>
    <w:rsid w:val="002475C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2475C3"/>
    <w:pPr>
      <w:spacing w:after="140" w:line="276" w:lineRule="auto"/>
    </w:pPr>
  </w:style>
  <w:style w:type="paragraph" w:styleId="a4">
    <w:name w:val="List"/>
    <w:basedOn w:val="a3"/>
    <w:rsid w:val="002475C3"/>
    <w:rPr>
      <w:rFonts w:cs="Mangal"/>
    </w:rPr>
  </w:style>
  <w:style w:type="paragraph" w:customStyle="1" w:styleId="11">
    <w:name w:val="Название объекта1"/>
    <w:basedOn w:val="a"/>
    <w:qFormat/>
    <w:rsid w:val="002475C3"/>
    <w:pPr>
      <w:suppressLineNumbers/>
      <w:spacing w:before="120" w:after="120"/>
    </w:pPr>
    <w:rPr>
      <w:rFonts w:cs="Mangal"/>
      <w:i/>
      <w:iCs/>
    </w:rPr>
  </w:style>
  <w:style w:type="paragraph" w:styleId="a5">
    <w:name w:val="index heading"/>
    <w:basedOn w:val="a"/>
    <w:qFormat/>
    <w:rsid w:val="002475C3"/>
    <w:pPr>
      <w:suppressLineNumbers/>
    </w:pPr>
    <w:rPr>
      <w:rFonts w:cs="Mangal"/>
    </w:rPr>
  </w:style>
  <w:style w:type="paragraph" w:customStyle="1" w:styleId="1">
    <w:name w:val="Основной текст1"/>
    <w:basedOn w:val="a"/>
    <w:link w:val="Bodytext"/>
    <w:qFormat/>
    <w:rsid w:val="002475C3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qFormat/>
    <w:rsid w:val="002475C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qFormat/>
    <w:rsid w:val="002475C3"/>
    <w:pPr>
      <w:shd w:val="clear" w:color="auto" w:fill="FFFFFF"/>
      <w:spacing w:line="0" w:lineRule="atLeast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qFormat/>
    <w:rsid w:val="002475C3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qFormat/>
    <w:rsid w:val="002475C3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397</Words>
  <Characters>2265</Characters>
  <Application>Microsoft Office Word</Application>
  <DocSecurity>0</DocSecurity>
  <Lines>18</Lines>
  <Paragraphs>5</Paragraphs>
  <ScaleCrop>false</ScaleCrop>
  <Company>ОАО "РКС"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 Андрей Владимирович</dc:creator>
  <dc:description/>
  <cp:lastModifiedBy>Коренев Александр Валерьевич</cp:lastModifiedBy>
  <cp:revision>12</cp:revision>
  <cp:lastPrinted>2022-01-31T02:52:00Z</cp:lastPrinted>
  <dcterms:created xsi:type="dcterms:W3CDTF">2022-01-21T08:47:00Z</dcterms:created>
  <dcterms:modified xsi:type="dcterms:W3CDTF">2022-02-04T13:21:00Z</dcterms:modified>
  <dc:language>ru-RU</dc:language>
</cp:coreProperties>
</file>